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jc w:val="center"/>
        <w:rPr>
          <w:b w:val="1"/>
          <w:bCs w:val="1"/>
          <w:sz w:val="36"/>
          <w:szCs w:val="36"/>
        </w:rPr>
      </w:pPr>
      <w:r>
        <w:rPr>
          <w:rFonts w:eastAsia="Helvetica" w:hint="eastAsia"/>
          <w:b w:val="1"/>
          <w:bCs w:val="1"/>
          <w:sz w:val="36"/>
          <w:szCs w:val="36"/>
          <w:rtl w:val="0"/>
          <w:lang w:val="en-US"/>
        </w:rPr>
        <w:t xml:space="preserve">普通法和成文法 </w:t>
      </w:r>
      <w:r>
        <w:rPr>
          <w:rFonts w:ascii="Helvetica"/>
          <w:b w:val="1"/>
          <w:bCs w:val="1"/>
          <w:sz w:val="36"/>
          <w:szCs w:val="36"/>
          <w:rtl w:val="0"/>
          <w:lang w:val="en-US"/>
        </w:rPr>
        <w:t xml:space="preserve">- </w:t>
      </w:r>
      <w:r>
        <w:rPr>
          <w:rFonts w:eastAsia="Helvetica" w:hint="eastAsia"/>
          <w:b w:val="1"/>
          <w:bCs w:val="1"/>
          <w:sz w:val="36"/>
          <w:szCs w:val="36"/>
          <w:rtl w:val="0"/>
          <w:lang w:val="en-US"/>
        </w:rPr>
        <w:t>相互學習與完善</w:t>
      </w:r>
    </w:p>
    <w:p>
      <w:pPr>
        <w:pStyle w:val="Body A"/>
        <w:jc w:val="both"/>
        <w:rPr>
          <w:rFonts w:ascii="Helvetica" w:cs="Helvetica" w:hAnsi="Helvetica" w:eastAsia="Helvetica"/>
          <w:sz w:val="32"/>
          <w:szCs w:val="32"/>
          <w:u w:val="single"/>
          <w:rtl w:val="0"/>
        </w:rPr>
      </w:pPr>
    </w:p>
    <w:p>
      <w:pPr>
        <w:pStyle w:val="Body A"/>
        <w:jc w:val="both"/>
        <w:rPr>
          <w:rFonts w:ascii="Helvetica" w:cs="Helvetica" w:hAnsi="Helvetica" w:eastAsia="Helvetica"/>
          <w:sz w:val="32"/>
          <w:szCs w:val="32"/>
          <w:rtl w:val="0"/>
        </w:rPr>
      </w:pPr>
    </w:p>
    <w:p>
      <w:pPr>
        <w:pStyle w:val="Body A"/>
        <w:jc w:val="both"/>
        <w:rPr>
          <w:sz w:val="36"/>
          <w:szCs w:val="36"/>
        </w:rPr>
      </w:pPr>
      <w:r>
        <w:rPr>
          <w:rFonts w:ascii="Helvetica" w:cs="Helvetica" w:hAnsi="Helvetica" w:eastAsia="Helvetica"/>
          <w:sz w:val="32"/>
          <w:szCs w:val="32"/>
          <w:rtl w:val="0"/>
        </w:rPr>
        <w:tab/>
        <w:t>世界上每個地方的法律和司法制度的起源和發展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都跟它的歷史</w:t>
      </w:r>
      <w:r>
        <w:rPr>
          <w:rFonts w:ascii="Helvetica"/>
          <w:sz w:val="32"/>
          <w:szCs w:val="32"/>
          <w:rtl w:val="0"/>
          <w:lang w:val="en-US"/>
        </w:rPr>
        <w:t>,</w:t>
      </w:r>
      <w:r>
        <w:rPr>
          <w:rFonts w:eastAsia="Helvetica" w:hint="eastAsia"/>
          <w:sz w:val="32"/>
          <w:szCs w:val="32"/>
          <w:rtl w:val="0"/>
          <w:lang w:val="en-US"/>
        </w:rPr>
        <w:t>文化</w:t>
      </w:r>
      <w:r>
        <w:rPr>
          <w:rFonts w:ascii="Helvetica"/>
          <w:sz w:val="32"/>
          <w:szCs w:val="32"/>
          <w:rtl w:val="0"/>
          <w:lang w:val="en-US"/>
        </w:rPr>
        <w:t>,</w:t>
      </w:r>
      <w:r>
        <w:rPr>
          <w:rFonts w:eastAsia="Helvetica" w:hint="eastAsia"/>
          <w:sz w:val="32"/>
          <w:szCs w:val="32"/>
          <w:rtl w:val="0"/>
          <w:lang w:val="en-US"/>
        </w:rPr>
        <w:t>傳統和社會狀況有很密切的關係</w:t>
      </w:r>
      <w:r>
        <w:rPr>
          <w:rFonts w:ascii="Helvetica"/>
          <w:sz w:val="32"/>
          <w:szCs w:val="32"/>
          <w:rtl w:val="0"/>
          <w:lang w:val="en-US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en-US"/>
        </w:rPr>
        <w:t>兩岸四地的法律及其司法制度都是受到這些因素所影響</w:t>
      </w:r>
      <w:r>
        <w:rPr>
          <w:rFonts w:ascii="Helvetica"/>
          <w:sz w:val="32"/>
          <w:szCs w:val="32"/>
          <w:rtl w:val="0"/>
          <w:lang w:val="en-US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en-US"/>
        </w:rPr>
        <w:t>內地</w:t>
      </w:r>
      <w:r>
        <w:rPr>
          <w:rFonts w:ascii="Helvetica"/>
          <w:sz w:val="32"/>
          <w:szCs w:val="32"/>
          <w:rtl w:val="0"/>
          <w:lang w:val="en-US"/>
        </w:rPr>
        <w:t>,</w:t>
      </w:r>
      <w:r>
        <w:rPr>
          <w:rFonts w:eastAsia="Helvetica" w:hint="eastAsia"/>
          <w:sz w:val="32"/>
          <w:szCs w:val="32"/>
          <w:rtl w:val="0"/>
          <w:lang w:val="en-US"/>
        </w:rPr>
        <w:t>台灣和澳門採用的是</w:t>
      </w:r>
      <w:r>
        <w:rPr>
          <w:rFonts w:eastAsia="Helvetica" w:hint="eastAsia"/>
          <w:sz w:val="32"/>
          <w:szCs w:val="32"/>
          <w:rtl w:val="0"/>
          <w:lang w:val="en-US"/>
        </w:rPr>
        <w:t>大陸法</w:t>
      </w:r>
      <w:r>
        <w:rPr>
          <w:rFonts w:ascii="Helvetica"/>
          <w:sz w:val="32"/>
          <w:szCs w:val="32"/>
          <w:rtl w:val="0"/>
          <w:lang w:val="en-US"/>
        </w:rPr>
        <w:t>(</w:t>
      </w:r>
      <w:r>
        <w:rPr>
          <w:rFonts w:eastAsia="Helvetica" w:hint="eastAsia"/>
          <w:sz w:val="32"/>
          <w:szCs w:val="32"/>
          <w:rtl w:val="0"/>
          <w:lang w:val="en-US"/>
        </w:rPr>
        <w:t>成文法</w:t>
      </w:r>
      <w:r>
        <w:rPr>
          <w:rFonts w:ascii="Helvetica"/>
          <w:sz w:val="32"/>
          <w:szCs w:val="32"/>
          <w:rtl w:val="0"/>
          <w:lang w:val="en-US"/>
        </w:rPr>
        <w:t>)</w:t>
      </w:r>
      <w:r>
        <w:rPr>
          <w:rFonts w:eastAsia="Helvetica" w:hint="eastAsia"/>
          <w:sz w:val="32"/>
          <w:szCs w:val="32"/>
          <w:rtl w:val="0"/>
          <w:lang w:val="en-US"/>
        </w:rPr>
        <w:t>制度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各自除了顯示出本身的法律思想和特色外</w:t>
      </w:r>
      <w:r>
        <w:rPr>
          <w:rFonts w:ascii="Helvetica"/>
          <w:sz w:val="32"/>
          <w:szCs w:val="32"/>
          <w:rtl w:val="0"/>
          <w:lang w:val="en-US"/>
        </w:rPr>
        <w:t>,</w:t>
      </w:r>
      <w:r>
        <w:rPr>
          <w:rFonts w:eastAsia="Helvetica" w:hint="eastAsia"/>
          <w:sz w:val="32"/>
          <w:szCs w:val="32"/>
          <w:rtl w:val="0"/>
          <w:lang w:val="en-US"/>
        </w:rPr>
        <w:t xml:space="preserve"> 還保留着一些其他成文法地區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如德國</w:t>
      </w:r>
      <w:r>
        <w:rPr>
          <w:rFonts w:ascii="Helvetica"/>
          <w:sz w:val="32"/>
          <w:szCs w:val="32"/>
          <w:rtl w:val="0"/>
          <w:lang w:val="en-US"/>
        </w:rPr>
        <w:t>,</w:t>
      </w:r>
      <w:r>
        <w:rPr>
          <w:rFonts w:eastAsia="Helvetica" w:hint="eastAsia"/>
          <w:sz w:val="32"/>
          <w:szCs w:val="32"/>
          <w:rtl w:val="0"/>
          <w:lang w:val="en-US"/>
        </w:rPr>
        <w:t>葡萄牙等地的色彩</w:t>
      </w:r>
      <w:r>
        <w:rPr>
          <w:rFonts w:ascii="Helvetica"/>
          <w:sz w:val="32"/>
          <w:szCs w:val="32"/>
          <w:rtl w:val="0"/>
          <w:lang w:val="en-US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en-US"/>
        </w:rPr>
        <w:t>香港則奉行普通法制度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所採用的普通法跟英國</w:t>
      </w:r>
      <w:r>
        <w:rPr>
          <w:rFonts w:ascii="Helvetica"/>
          <w:sz w:val="32"/>
          <w:szCs w:val="32"/>
          <w:rtl w:val="0"/>
          <w:lang w:val="en-US"/>
        </w:rPr>
        <w:t>,</w:t>
      </w:r>
      <w:r>
        <w:rPr>
          <w:rFonts w:eastAsia="Helvetica" w:hint="eastAsia"/>
          <w:sz w:val="32"/>
          <w:szCs w:val="32"/>
          <w:rtl w:val="0"/>
          <w:lang w:val="en-US"/>
        </w:rPr>
        <w:t>澳洲等普通法地區較為接近</w:t>
      </w:r>
      <w:r>
        <w:rPr>
          <w:rFonts w:ascii="Helvetica"/>
          <w:sz w:val="32"/>
          <w:szCs w:val="32"/>
          <w:rtl w:val="0"/>
          <w:lang w:val="en-US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en-US"/>
        </w:rPr>
        <w:t>儘管如此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成文法制度和普通法制度都有一個共同目標</w:t>
      </w:r>
      <w:r>
        <w:rPr>
          <w:rFonts w:ascii="Helvetica"/>
          <w:sz w:val="32"/>
          <w:szCs w:val="32"/>
          <w:rtl w:val="0"/>
          <w:lang w:val="en-US"/>
        </w:rPr>
        <w:t>,</w:t>
      </w:r>
      <w:r>
        <w:rPr>
          <w:rFonts w:eastAsia="Helvetica" w:hint="eastAsia"/>
          <w:sz w:val="32"/>
          <w:szCs w:val="32"/>
          <w:rtl w:val="0"/>
          <w:lang w:val="en-US"/>
        </w:rPr>
        <w:t xml:space="preserve"> 就是</w:t>
      </w:r>
      <w:r>
        <w:rPr>
          <w:rFonts w:ascii="Helvetica"/>
          <w:sz w:val="32"/>
          <w:szCs w:val="32"/>
          <w:rtl w:val="0"/>
          <w:lang w:val="en-US"/>
        </w:rPr>
        <w:t xml:space="preserve">: </w:t>
      </w:r>
      <w:r>
        <w:rPr>
          <w:rFonts w:eastAsia="Helvetica" w:hint="eastAsia"/>
          <w:sz w:val="32"/>
          <w:szCs w:val="32"/>
          <w:rtl w:val="0"/>
          <w:lang w:val="en-US"/>
        </w:rPr>
        <w:t>維持治安和秩序</w:t>
      </w:r>
      <w:r>
        <w:rPr>
          <w:rFonts w:ascii="Helvetica"/>
          <w:sz w:val="32"/>
          <w:szCs w:val="32"/>
          <w:rtl w:val="0"/>
          <w:lang w:val="en-US"/>
        </w:rPr>
        <w:t>,</w:t>
      </w:r>
      <w:r>
        <w:rPr>
          <w:rFonts w:eastAsia="Helvetica" w:hint="eastAsia"/>
          <w:sz w:val="32"/>
          <w:szCs w:val="32"/>
          <w:rtl w:val="0"/>
          <w:lang w:val="en-US"/>
        </w:rPr>
        <w:t xml:space="preserve"> 保持繁榮和穩定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營造發展經濟的有利條件</w:t>
      </w:r>
      <w:r>
        <w:rPr>
          <w:rFonts w:ascii="Helvetica"/>
          <w:sz w:val="32"/>
          <w:szCs w:val="32"/>
          <w:rtl w:val="0"/>
          <w:lang w:val="en-US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en-US"/>
        </w:rPr>
        <w:t>內地與香港的法律制度雖然不同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但有很多範疇值得互相合作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分享經驗</w:t>
      </w:r>
      <w:r>
        <w:rPr>
          <w:rFonts w:ascii="Helvetica"/>
          <w:sz w:val="32"/>
          <w:szCs w:val="32"/>
          <w:rtl w:val="0"/>
          <w:lang w:val="en-US"/>
        </w:rPr>
        <w:t>.</w:t>
      </w:r>
    </w:p>
    <w:p>
      <w:pPr>
        <w:pStyle w:val="Body A"/>
        <w:jc w:val="both"/>
        <w:rPr>
          <w:sz w:val="36"/>
          <w:szCs w:val="36"/>
        </w:rPr>
      </w:pPr>
    </w:p>
    <w:p>
      <w:pPr>
        <w:pStyle w:val="Body A A"/>
        <w:jc w:val="both"/>
        <w:rPr>
          <w:rFonts w:ascii="Helvetica" w:cs="Helvetica" w:hAnsi="Helvetica" w:eastAsia="Helvetica"/>
          <w:sz w:val="32"/>
          <w:szCs w:val="32"/>
          <w:rtl w:val="0"/>
          <w:lang w:val="en-US"/>
        </w:rPr>
      </w:pPr>
      <w:r>
        <w:rPr>
          <w:sz w:val="36"/>
          <w:szCs w:val="36"/>
          <w:rtl w:val="0"/>
        </w:rPr>
        <w:tab/>
      </w:r>
      <w:r>
        <w:rPr>
          <w:rFonts w:eastAsia="Helvetica" w:hint="eastAsia"/>
          <w:sz w:val="32"/>
          <w:szCs w:val="32"/>
          <w:rtl w:val="0"/>
          <w:lang w:val="en-US"/>
        </w:rPr>
        <w:t>香港有些人經常自詡普通法制</w:t>
      </w:r>
      <w:r>
        <w:rPr>
          <w:rFonts w:eastAsia="Helvetica" w:hint="eastAsia"/>
          <w:sz w:val="32"/>
          <w:szCs w:val="32"/>
          <w:rtl w:val="0"/>
          <w:lang w:val="en-US"/>
        </w:rPr>
        <w:t>度</w:t>
      </w:r>
      <w:r>
        <w:rPr>
          <w:rFonts w:eastAsia="Helvetica" w:hint="eastAsia"/>
          <w:sz w:val="32"/>
          <w:szCs w:val="32"/>
          <w:rtl w:val="0"/>
          <w:lang w:val="en-US"/>
        </w:rPr>
        <w:t>較為優勝</w:t>
      </w:r>
      <w:r>
        <w:rPr>
          <w:rFonts w:ascii="Helvetica"/>
          <w:sz w:val="32"/>
          <w:szCs w:val="32"/>
          <w:rtl w:val="0"/>
          <w:lang w:val="en-US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en-US"/>
        </w:rPr>
        <w:t>其實比較兩地的法律制度孰優孰劣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毫無意義</w:t>
      </w:r>
      <w:r>
        <w:rPr>
          <w:rFonts w:ascii="Helvetica"/>
          <w:sz w:val="32"/>
          <w:szCs w:val="32"/>
          <w:rtl w:val="0"/>
          <w:lang w:val="en-US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en-US"/>
        </w:rPr>
        <w:t>首先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成文法制</w:t>
      </w:r>
      <w:r>
        <w:rPr>
          <w:rFonts w:eastAsia="Helvetica" w:hint="eastAsia"/>
          <w:sz w:val="32"/>
          <w:szCs w:val="32"/>
          <w:rtl w:val="0"/>
          <w:lang w:val="en-US"/>
        </w:rPr>
        <w:t>度</w:t>
      </w:r>
      <w:r>
        <w:rPr>
          <w:rFonts w:eastAsia="Helvetica" w:hint="eastAsia"/>
          <w:sz w:val="32"/>
          <w:szCs w:val="32"/>
          <w:rtl w:val="0"/>
          <w:lang w:val="en-US"/>
        </w:rPr>
        <w:t>始於公元前羅馬帝國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較源自英國的普通法制還早了一千多年</w:t>
      </w:r>
      <w:r>
        <w:rPr>
          <w:rFonts w:ascii="Helvetica"/>
          <w:sz w:val="32"/>
          <w:szCs w:val="32"/>
          <w:rtl w:val="0"/>
          <w:lang w:val="en-US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en-US"/>
        </w:rPr>
        <w:t>其次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現時世界上有很多國家和地區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特別是在亞洲和歐洲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都採用成文法制度</w:t>
      </w:r>
      <w:r>
        <w:rPr>
          <w:rFonts w:ascii="Helvetica"/>
          <w:sz w:val="32"/>
          <w:szCs w:val="32"/>
          <w:rtl w:val="0"/>
          <w:lang w:val="en-US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en-US"/>
        </w:rPr>
        <w:t>因此</w:t>
      </w:r>
      <w:r>
        <w:rPr>
          <w:rFonts w:ascii="Helvetica"/>
          <w:sz w:val="32"/>
          <w:szCs w:val="32"/>
          <w:rtl w:val="0"/>
          <w:lang w:val="en-US"/>
        </w:rPr>
        <w:t>,</w:t>
      </w:r>
      <w:r>
        <w:rPr>
          <w:rFonts w:eastAsia="Helvetica" w:hint="eastAsia"/>
          <w:sz w:val="32"/>
          <w:szCs w:val="32"/>
          <w:rtl w:val="0"/>
          <w:lang w:val="en-US"/>
        </w:rPr>
        <w:t xml:space="preserve"> 從歷史和廣泛採用的情況來看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雖然近代的成文法與古代的已有很多不同之處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但成文法必有其可取的地方</w:t>
      </w:r>
      <w:r>
        <w:rPr>
          <w:rFonts w:ascii="Helvetica"/>
          <w:sz w:val="32"/>
          <w:szCs w:val="32"/>
          <w:rtl w:val="0"/>
          <w:lang w:val="en-US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en-US"/>
        </w:rPr>
        <w:t>近半個世紀以來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由於全球漸趨一體化</w:t>
      </w:r>
      <w:r>
        <w:rPr>
          <w:rFonts w:ascii="Helvetica"/>
          <w:sz w:val="32"/>
          <w:szCs w:val="32"/>
          <w:rtl w:val="0"/>
          <w:lang w:val="en-US"/>
        </w:rPr>
        <w:t>,</w:t>
      </w:r>
      <w:r>
        <w:rPr>
          <w:rFonts w:eastAsia="Helvetica" w:hint="eastAsia"/>
          <w:sz w:val="32"/>
          <w:szCs w:val="32"/>
          <w:rtl w:val="0"/>
          <w:lang w:val="en-US"/>
        </w:rPr>
        <w:t xml:space="preserve"> 加上近年國家推動一帶一路的政策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商業貿易不斷增加</w:t>
      </w:r>
      <w:r>
        <w:rPr>
          <w:rFonts w:ascii="Helvetica"/>
          <w:sz w:val="32"/>
          <w:szCs w:val="32"/>
          <w:rtl w:val="0"/>
          <w:lang w:val="en-US"/>
        </w:rPr>
        <w:t>,</w:t>
      </w:r>
      <w:r>
        <w:rPr>
          <w:rFonts w:eastAsia="Helvetica" w:hint="eastAsia"/>
          <w:sz w:val="32"/>
          <w:szCs w:val="32"/>
          <w:rtl w:val="0"/>
          <w:lang w:val="en-US"/>
        </w:rPr>
        <w:t xml:space="preserve"> 還越來越複雜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兩種制度不斷互相影響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趨向融合</w:t>
      </w:r>
      <w:r>
        <w:rPr>
          <w:rFonts w:ascii="Helvetica"/>
          <w:sz w:val="32"/>
          <w:szCs w:val="32"/>
          <w:rtl w:val="0"/>
          <w:lang w:val="en-US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en-US"/>
        </w:rPr>
        <w:t>因此無須再</w:t>
      </w:r>
      <w:r>
        <w:rPr>
          <w:rFonts w:eastAsia="Helvetica" w:hint="eastAsia"/>
          <w:sz w:val="32"/>
          <w:szCs w:val="32"/>
          <w:rtl w:val="0"/>
          <w:lang w:val="en-US"/>
        </w:rPr>
        <w:t>比較</w:t>
      </w:r>
      <w:r>
        <w:rPr>
          <w:rFonts w:eastAsia="Helvetica" w:hint="eastAsia"/>
          <w:sz w:val="32"/>
          <w:szCs w:val="32"/>
          <w:rtl w:val="0"/>
          <w:lang w:val="en-US"/>
        </w:rPr>
        <w:t>高低</w:t>
      </w:r>
      <w:r>
        <w:rPr>
          <w:rFonts w:ascii="Helvetica"/>
          <w:sz w:val="32"/>
          <w:szCs w:val="32"/>
          <w:rtl w:val="0"/>
          <w:lang w:val="en-US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en-US"/>
        </w:rPr>
        <w:t>制度不同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根本無從比較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最重要的是所採用的制度適合本身社會的需求</w:t>
      </w:r>
      <w:r>
        <w:rPr>
          <w:rFonts w:ascii="Helvetica"/>
          <w:sz w:val="32"/>
          <w:szCs w:val="32"/>
          <w:rtl w:val="0"/>
          <w:lang w:val="en-US"/>
        </w:rPr>
        <w:t>.</w:t>
      </w:r>
    </w:p>
    <w:p>
      <w:pPr>
        <w:pStyle w:val="Body A A"/>
        <w:jc w:val="both"/>
        <w:rPr>
          <w:rFonts w:ascii="Helvetica" w:cs="Helvetica" w:hAnsi="Helvetica" w:eastAsia="Helvetica"/>
          <w:sz w:val="32"/>
          <w:szCs w:val="32"/>
          <w:rtl w:val="0"/>
          <w:lang w:val="en-US"/>
        </w:rPr>
      </w:pPr>
    </w:p>
    <w:p>
      <w:pPr>
        <w:pStyle w:val="Body A A"/>
        <w:jc w:val="both"/>
        <w:rPr>
          <w:rFonts w:ascii="Helvetica" w:cs="Helvetica" w:hAnsi="Helvetica" w:eastAsia="Helvetica"/>
          <w:sz w:val="32"/>
          <w:szCs w:val="32"/>
        </w:rPr>
      </w:pPr>
      <w:r>
        <w:rPr>
          <w:rFonts w:ascii="Helvetica" w:cs="Helvetica" w:hAnsi="Helvetica" w:eastAsia="Helvetica"/>
          <w:sz w:val="32"/>
          <w:szCs w:val="32"/>
          <w:rtl w:val="0"/>
          <w:lang w:val="en-US"/>
        </w:rPr>
        <w:tab/>
      </w:r>
      <w:r>
        <w:rPr>
          <w:rFonts w:eastAsia="Helvetica" w:hint="eastAsia"/>
          <w:sz w:val="32"/>
          <w:szCs w:val="32"/>
          <w:rtl w:val="0"/>
          <w:lang w:val="en-US"/>
        </w:rPr>
        <w:t>中國幾千年來是以禮治國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以德治國</w:t>
      </w:r>
      <w:r>
        <w:rPr>
          <w:rFonts w:ascii="Helvetica"/>
          <w:sz w:val="32"/>
          <w:szCs w:val="32"/>
          <w:rtl w:val="0"/>
          <w:lang w:val="en-US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en-US"/>
        </w:rPr>
        <w:t>律法是在有人破壞禮義和道德時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用來作懲罰之用</w:t>
      </w:r>
      <w:r>
        <w:rPr>
          <w:rFonts w:ascii="Helvetica"/>
          <w:sz w:val="32"/>
          <w:szCs w:val="32"/>
          <w:rtl w:val="0"/>
          <w:lang w:val="en-US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en-US"/>
        </w:rPr>
        <w:t>但因害怕受罰而守法則是較低層次</w:t>
      </w:r>
      <w:r>
        <w:rPr>
          <w:rFonts w:ascii="Helvetica"/>
          <w:sz w:val="32"/>
          <w:szCs w:val="32"/>
          <w:rtl w:val="0"/>
          <w:lang w:val="en-US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en-US"/>
        </w:rPr>
        <w:t>所以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法律在中國歷史上沒有像西方般受重視</w:t>
      </w:r>
      <w:r>
        <w:rPr>
          <w:rFonts w:ascii="Helvetica"/>
          <w:sz w:val="32"/>
          <w:szCs w:val="32"/>
          <w:rtl w:val="0"/>
          <w:lang w:val="en-US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en-US"/>
        </w:rPr>
        <w:t>由於歷史和社會狀況的原因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香港的普通法制度已實行了</w:t>
      </w:r>
      <w:r>
        <w:rPr>
          <w:rFonts w:ascii="Helvetica"/>
          <w:sz w:val="32"/>
          <w:szCs w:val="32"/>
          <w:rtl w:val="0"/>
          <w:lang w:val="en-US"/>
        </w:rPr>
        <w:t>170</w:t>
      </w:r>
      <w:r>
        <w:rPr>
          <w:rFonts w:eastAsia="Helvetica" w:hint="eastAsia"/>
          <w:sz w:val="32"/>
          <w:szCs w:val="32"/>
          <w:rtl w:val="0"/>
          <w:lang w:val="en-US"/>
        </w:rPr>
        <w:t>多年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而內地的成文法制度只是從</w:t>
      </w:r>
      <w:r>
        <w:rPr>
          <w:rFonts w:ascii="Helvetica"/>
          <w:sz w:val="32"/>
          <w:szCs w:val="32"/>
          <w:rtl w:val="0"/>
          <w:lang w:val="en-US"/>
        </w:rPr>
        <w:t>1980</w:t>
      </w:r>
      <w:r>
        <w:rPr>
          <w:rFonts w:eastAsia="Helvetica" w:hint="eastAsia"/>
          <w:sz w:val="32"/>
          <w:szCs w:val="32"/>
          <w:rtl w:val="0"/>
          <w:lang w:val="en-US"/>
        </w:rPr>
        <w:t>年代初期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改革開放以來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才有機會認真地實施和發展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所以現時香港的法律制度比內地的法律制度為成熟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實不足為奇</w:t>
      </w:r>
      <w:r>
        <w:rPr>
          <w:rFonts w:ascii="Helvetica"/>
          <w:sz w:val="32"/>
          <w:szCs w:val="32"/>
          <w:rtl w:val="0"/>
          <w:lang w:val="en-US"/>
        </w:rPr>
        <w:t>.</w:t>
      </w:r>
      <w:r>
        <w:rPr>
          <w:rFonts w:eastAsia="Helvetica" w:hint="eastAsia"/>
          <w:sz w:val="32"/>
          <w:szCs w:val="32"/>
          <w:rtl w:val="0"/>
          <w:lang w:val="en-US"/>
        </w:rPr>
        <w:t xml:space="preserve"> 不過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內地的制度在短短的</w:t>
      </w:r>
      <w:r>
        <w:rPr>
          <w:rFonts w:ascii="Helvetica"/>
          <w:sz w:val="32"/>
          <w:szCs w:val="32"/>
          <w:rtl w:val="0"/>
          <w:lang w:val="en-US"/>
        </w:rPr>
        <w:t>30</w:t>
      </w:r>
      <w:r>
        <w:rPr>
          <w:rFonts w:eastAsia="Helvetica" w:hint="eastAsia"/>
          <w:sz w:val="32"/>
          <w:szCs w:val="32"/>
          <w:rtl w:val="0"/>
          <w:lang w:val="en-US"/>
        </w:rPr>
        <w:t>多年來發展的速度卻是有目共睹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與昔日的情況不可同日而語</w:t>
      </w:r>
      <w:r>
        <w:rPr>
          <w:rFonts w:ascii="Helvetica"/>
          <w:sz w:val="32"/>
          <w:szCs w:val="32"/>
          <w:rtl w:val="0"/>
          <w:lang w:val="en-US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en-US"/>
        </w:rPr>
        <w:t>一些法律人材的成就更令外國學者刮目相看</w:t>
      </w:r>
      <w:r>
        <w:rPr>
          <w:rFonts w:ascii="Helvetica"/>
          <w:sz w:val="32"/>
          <w:szCs w:val="32"/>
          <w:rtl w:val="0"/>
          <w:lang w:val="en-US"/>
        </w:rPr>
        <w:t>.</w:t>
      </w:r>
    </w:p>
    <w:p>
      <w:pPr>
        <w:pStyle w:val="Body A A"/>
        <w:jc w:val="both"/>
        <w:rPr>
          <w:rFonts w:ascii="Helvetica" w:cs="Helvetica" w:hAnsi="Helvetica" w:eastAsia="Helvetica"/>
          <w:sz w:val="32"/>
          <w:szCs w:val="32"/>
        </w:rPr>
      </w:pPr>
    </w:p>
    <w:p>
      <w:pPr>
        <w:pStyle w:val="Body A A"/>
        <w:jc w:val="both"/>
        <w:rPr>
          <w:rFonts w:ascii="Helvetica" w:cs="Helvetica" w:hAnsi="Helvetica" w:eastAsia="Helvetica"/>
          <w:sz w:val="32"/>
          <w:szCs w:val="32"/>
        </w:rPr>
      </w:pPr>
      <w:r>
        <w:rPr>
          <w:rFonts w:ascii="Helvetica" w:cs="Helvetica" w:hAnsi="Helvetica" w:eastAsia="Helvetica"/>
          <w:sz w:val="32"/>
          <w:szCs w:val="32"/>
          <w:rtl w:val="0"/>
        </w:rPr>
        <w:tab/>
        <w:t>兩種制度彼此借鏡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互相學習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是一種大趨勢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從學術的角度來看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兩地法律學者經常就一些共同的範圍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例如刑法</w:t>
      </w:r>
      <w:r>
        <w:rPr>
          <w:rFonts w:ascii="Helvetica"/>
          <w:sz w:val="32"/>
          <w:szCs w:val="32"/>
          <w:rtl w:val="0"/>
          <w:lang w:val="en-US"/>
        </w:rPr>
        <w:t>,</w:t>
      </w:r>
      <w:r>
        <w:rPr>
          <w:rFonts w:eastAsia="Helvetica" w:hint="eastAsia"/>
          <w:sz w:val="32"/>
          <w:szCs w:val="32"/>
          <w:rtl w:val="0"/>
          <w:lang w:val="en-US"/>
        </w:rPr>
        <w:t>商法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進行研究</w:t>
      </w:r>
      <w:r>
        <w:rPr>
          <w:rFonts w:ascii="Helvetica"/>
          <w:sz w:val="32"/>
          <w:szCs w:val="32"/>
          <w:rtl w:val="0"/>
          <w:lang w:val="en-US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en-US"/>
        </w:rPr>
        <w:t>從實際的情況來看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兩個法律制度經常都會有互動的時候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所以也有討論的必要</w:t>
      </w:r>
      <w:r>
        <w:rPr>
          <w:rFonts w:ascii="Helvetica"/>
          <w:sz w:val="32"/>
          <w:szCs w:val="32"/>
          <w:rtl w:val="0"/>
          <w:lang w:val="en-US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en-US"/>
        </w:rPr>
        <w:t>今天我想從普通法</w:t>
      </w:r>
      <w:r>
        <w:rPr>
          <w:rFonts w:eastAsia="Helvetica" w:hint="eastAsia"/>
          <w:sz w:val="32"/>
          <w:szCs w:val="32"/>
          <w:rtl w:val="0"/>
          <w:lang w:val="en-US"/>
        </w:rPr>
        <w:t>制度</w:t>
      </w:r>
      <w:r>
        <w:rPr>
          <w:rFonts w:eastAsia="Helvetica" w:hint="eastAsia"/>
          <w:sz w:val="32"/>
          <w:szCs w:val="32"/>
          <w:rtl w:val="0"/>
          <w:lang w:val="en-US"/>
        </w:rPr>
        <w:t>裹的幾個範疇</w:t>
      </w:r>
      <w:r>
        <w:rPr>
          <w:rFonts w:ascii="Helvetica"/>
          <w:sz w:val="32"/>
          <w:szCs w:val="32"/>
          <w:rtl w:val="0"/>
          <w:lang w:val="en-US"/>
        </w:rPr>
        <w:t>,</w:t>
      </w:r>
      <w:r>
        <w:rPr>
          <w:rFonts w:eastAsia="Helvetica" w:hint="eastAsia"/>
          <w:sz w:val="32"/>
          <w:szCs w:val="32"/>
          <w:rtl w:val="0"/>
          <w:lang w:val="en-US"/>
        </w:rPr>
        <w:t xml:space="preserve"> 跟大家討論一下兩種制度可以相互取經的地方</w:t>
      </w:r>
      <w:r>
        <w:rPr>
          <w:rFonts w:ascii="Helvetica"/>
          <w:sz w:val="32"/>
          <w:szCs w:val="32"/>
          <w:rtl w:val="0"/>
          <w:lang w:val="en-US"/>
        </w:rPr>
        <w:t>.</w:t>
      </w:r>
    </w:p>
    <w:p>
      <w:pPr>
        <w:pStyle w:val="Body A A"/>
        <w:jc w:val="both"/>
        <w:rPr>
          <w:rFonts w:ascii="Helvetica" w:cs="Helvetica" w:hAnsi="Helvetica" w:eastAsia="Helvetica"/>
          <w:sz w:val="32"/>
          <w:szCs w:val="32"/>
        </w:rPr>
      </w:pPr>
    </w:p>
    <w:p>
      <w:pPr>
        <w:pStyle w:val="Body A A"/>
        <w:jc w:val="both"/>
        <w:rPr>
          <w:rFonts w:ascii="Helvetica" w:cs="Helvetica" w:hAnsi="Helvetica" w:eastAsia="Helvetica"/>
          <w:sz w:val="32"/>
          <w:szCs w:val="32"/>
        </w:rPr>
      </w:pPr>
      <w:r>
        <w:rPr>
          <w:rFonts w:ascii="Helvetica" w:cs="Helvetica" w:hAnsi="Helvetica" w:eastAsia="Helvetica"/>
          <w:sz w:val="32"/>
          <w:szCs w:val="32"/>
          <w:rtl w:val="0"/>
        </w:rPr>
        <w:tab/>
        <w:t>普通法</w:t>
      </w:r>
      <w:r>
        <w:rPr>
          <w:rFonts w:eastAsia="Helvetica" w:hint="eastAsia"/>
          <w:sz w:val="32"/>
          <w:szCs w:val="32"/>
          <w:rtl w:val="0"/>
          <w:lang w:val="en-US"/>
        </w:rPr>
        <w:t>制度</w:t>
      </w:r>
      <w:r>
        <w:rPr>
          <w:rFonts w:eastAsia="Helvetica" w:hint="eastAsia"/>
          <w:sz w:val="32"/>
          <w:szCs w:val="32"/>
          <w:rtl w:val="0"/>
          <w:lang w:val="en-US"/>
        </w:rPr>
        <w:t>較重要的特點之一是</w:t>
      </w:r>
      <w:r>
        <w:rPr>
          <w:rFonts w:ascii="Helvetica"/>
          <w:sz w:val="32"/>
          <w:szCs w:val="32"/>
          <w:rtl w:val="0"/>
          <w:lang w:val="en-US"/>
        </w:rPr>
        <w:t>[</w:t>
      </w:r>
      <w:r>
        <w:rPr>
          <w:rFonts w:eastAsia="Helvetica" w:hint="eastAsia"/>
          <w:sz w:val="32"/>
          <w:szCs w:val="32"/>
          <w:rtl w:val="0"/>
          <w:lang w:val="en-US"/>
        </w:rPr>
        <w:t>案例法</w:t>
      </w:r>
      <w:r>
        <w:rPr>
          <w:rFonts w:ascii="Helvetica"/>
          <w:sz w:val="32"/>
          <w:szCs w:val="32"/>
          <w:rtl w:val="0"/>
          <w:lang w:val="en-US"/>
        </w:rPr>
        <w:t xml:space="preserve">]. </w:t>
      </w:r>
      <w:r>
        <w:rPr>
          <w:rFonts w:eastAsia="Helvetica" w:hint="eastAsia"/>
          <w:sz w:val="32"/>
          <w:szCs w:val="32"/>
          <w:rtl w:val="0"/>
          <w:lang w:val="en-US"/>
        </w:rPr>
        <w:t>簡單來說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就是</w:t>
      </w:r>
      <w:r>
        <w:rPr>
          <w:rFonts w:ascii="Helvetica"/>
          <w:sz w:val="32"/>
          <w:szCs w:val="32"/>
          <w:rtl w:val="0"/>
          <w:lang w:val="en-US"/>
        </w:rPr>
        <w:t>:</w:t>
      </w:r>
      <w:r>
        <w:rPr>
          <w:rFonts w:eastAsia="Helvetica" w:hint="eastAsia"/>
          <w:sz w:val="32"/>
          <w:szCs w:val="32"/>
          <w:rtl w:val="0"/>
          <w:lang w:val="en-US"/>
        </w:rPr>
        <w:t>下級法院受上級法院以前及目前頒下的案例所約束</w:t>
      </w:r>
      <w:r>
        <w:rPr>
          <w:rFonts w:ascii="Helvetica"/>
          <w:sz w:val="32"/>
          <w:szCs w:val="32"/>
          <w:rtl w:val="0"/>
          <w:lang w:val="en-US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en-US"/>
        </w:rPr>
        <w:t>當中有三個條件</w:t>
      </w:r>
      <w:r>
        <w:rPr>
          <w:rFonts w:ascii="Helvetica"/>
          <w:sz w:val="32"/>
          <w:szCs w:val="32"/>
          <w:rtl w:val="0"/>
          <w:lang w:val="en-US"/>
        </w:rPr>
        <w:t xml:space="preserve">: </w:t>
      </w:r>
      <w:r>
        <w:rPr>
          <w:rFonts w:eastAsia="Helvetica" w:hint="eastAsia"/>
          <w:sz w:val="32"/>
          <w:szCs w:val="32"/>
          <w:rtl w:val="0"/>
          <w:lang w:val="en-US"/>
        </w:rPr>
        <w:t>第一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下級法院所受約束的必須是一個法律原則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不單是那一方勝訴的結果</w:t>
      </w:r>
      <w:r>
        <w:rPr>
          <w:rFonts w:ascii="Helvetica"/>
          <w:sz w:val="32"/>
          <w:szCs w:val="32"/>
          <w:rtl w:val="0"/>
          <w:lang w:val="en-US"/>
        </w:rPr>
        <w:t xml:space="preserve">; </w:t>
      </w:r>
      <w:r>
        <w:rPr>
          <w:rFonts w:eastAsia="Helvetica" w:hint="eastAsia"/>
          <w:sz w:val="32"/>
          <w:szCs w:val="32"/>
          <w:rtl w:val="0"/>
          <w:lang w:val="en-US"/>
        </w:rPr>
        <w:t>第二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該案例必須是上級法院較早前所頒下判詞中決定性的法律原則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不單是一些有用的意見</w:t>
      </w:r>
      <w:r>
        <w:rPr>
          <w:rFonts w:ascii="Helvetica"/>
          <w:sz w:val="32"/>
          <w:szCs w:val="32"/>
          <w:rtl w:val="0"/>
          <w:lang w:val="en-US"/>
        </w:rPr>
        <w:t xml:space="preserve">; </w:t>
      </w:r>
      <w:r>
        <w:rPr>
          <w:rFonts w:eastAsia="Helvetica" w:hint="eastAsia"/>
          <w:sz w:val="32"/>
          <w:szCs w:val="32"/>
          <w:rtl w:val="0"/>
          <w:lang w:val="en-US"/>
        </w:rPr>
        <w:t>第三</w:t>
      </w:r>
      <w:r>
        <w:rPr>
          <w:rFonts w:ascii="Helvetica"/>
          <w:sz w:val="32"/>
          <w:szCs w:val="32"/>
          <w:rtl w:val="0"/>
          <w:lang w:val="en-US"/>
        </w:rPr>
        <w:t>,</w:t>
      </w:r>
      <w:r>
        <w:rPr>
          <w:rFonts w:eastAsia="Helvetica" w:hint="eastAsia"/>
          <w:sz w:val="32"/>
          <w:szCs w:val="32"/>
          <w:rtl w:val="0"/>
          <w:lang w:val="en-US"/>
        </w:rPr>
        <w:t>下級法院要處理的案件所涉及的事實必須與案例中的事實相類似</w:t>
      </w:r>
      <w:r>
        <w:rPr>
          <w:rFonts w:ascii="Helvetica"/>
          <w:sz w:val="32"/>
          <w:szCs w:val="32"/>
          <w:rtl w:val="0"/>
          <w:lang w:val="en-US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en-US"/>
        </w:rPr>
        <w:t>案例法的基礎是法律和法律原則存在已久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只是法官在審案時從以往的案例及法律典籍中發現出來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並在判詞中宣告和應用在那個案件裏面</w:t>
      </w:r>
      <w:r>
        <w:rPr>
          <w:rFonts w:ascii="Helvetica"/>
          <w:sz w:val="32"/>
          <w:szCs w:val="32"/>
          <w:rtl w:val="0"/>
          <w:lang w:val="en-US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en-US"/>
        </w:rPr>
        <w:t>既然是法律</w:t>
      </w:r>
      <w:r>
        <w:rPr>
          <w:rFonts w:ascii="Helvetica"/>
          <w:sz w:val="32"/>
          <w:szCs w:val="32"/>
          <w:rtl w:val="0"/>
          <w:lang w:val="en-US"/>
        </w:rPr>
        <w:t>,</w:t>
      </w:r>
      <w:r>
        <w:rPr>
          <w:rFonts w:eastAsia="Helvetica" w:hint="eastAsia"/>
          <w:sz w:val="32"/>
          <w:szCs w:val="32"/>
          <w:rtl w:val="0"/>
          <w:lang w:val="en-US"/>
        </w:rPr>
        <w:t xml:space="preserve"> 所有法院都得遵守及執行</w:t>
      </w:r>
      <w:r>
        <w:rPr>
          <w:rFonts w:ascii="Helvetica"/>
          <w:sz w:val="32"/>
          <w:szCs w:val="32"/>
          <w:rtl w:val="0"/>
          <w:lang w:val="en-US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en-US"/>
        </w:rPr>
        <w:t>但案例法有兩個假設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就是法律原則存在已久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和法官的判案必定正確</w:t>
      </w:r>
      <w:r>
        <w:rPr>
          <w:rFonts w:ascii="Helvetica"/>
          <w:sz w:val="32"/>
          <w:szCs w:val="32"/>
          <w:rtl w:val="0"/>
          <w:lang w:val="en-US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en-US"/>
        </w:rPr>
        <w:t>不過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這些假設不一定成立</w:t>
      </w:r>
      <w:r>
        <w:rPr>
          <w:rFonts w:ascii="Helvetica"/>
          <w:sz w:val="32"/>
          <w:szCs w:val="32"/>
          <w:rtl w:val="0"/>
          <w:lang w:val="en-US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en-US"/>
        </w:rPr>
        <w:t>因為社會可能已經改變了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從前的法律原則不再適合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而法官判案也會出錯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經常在上訴時被推翻</w:t>
      </w:r>
      <w:r>
        <w:rPr>
          <w:rFonts w:ascii="Helvetica"/>
          <w:sz w:val="32"/>
          <w:szCs w:val="32"/>
          <w:rtl w:val="0"/>
          <w:lang w:val="en-US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en-US"/>
        </w:rPr>
        <w:t>又由於法院只會在審案時頒下判詞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沒有案件或上訴時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錯判了也難推翻</w:t>
      </w:r>
      <w:r>
        <w:rPr>
          <w:rFonts w:ascii="Helvetica"/>
          <w:sz w:val="32"/>
          <w:szCs w:val="32"/>
          <w:rtl w:val="0"/>
          <w:lang w:val="en-US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en-US"/>
        </w:rPr>
        <w:t>因此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過分依賴案例或會造成不公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妨礙法律的發展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也不能應付社會的𨍭變</w:t>
      </w:r>
      <w:r>
        <w:rPr>
          <w:rFonts w:ascii="Helvetica"/>
          <w:sz w:val="32"/>
          <w:szCs w:val="32"/>
          <w:rtl w:val="0"/>
          <w:lang w:val="en-US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en-US"/>
        </w:rPr>
        <w:t>故在普通法制度裹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案例法在實施時有不少問題</w:t>
      </w:r>
      <w:r>
        <w:rPr>
          <w:rFonts w:ascii="Helvetica"/>
          <w:sz w:val="32"/>
          <w:szCs w:val="32"/>
          <w:rtl w:val="0"/>
          <w:lang w:val="en-US"/>
        </w:rPr>
        <w:t xml:space="preserve">: </w:t>
      </w:r>
      <w:r>
        <w:rPr>
          <w:rFonts w:eastAsia="Helvetica" w:hint="eastAsia"/>
          <w:sz w:val="32"/>
          <w:szCs w:val="32"/>
          <w:rtl w:val="0"/>
          <w:lang w:val="en-US"/>
        </w:rPr>
        <w:t>例如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那一個才是決定性的法律原則</w:t>
      </w:r>
      <w:r>
        <w:rPr>
          <w:rFonts w:ascii="Helvetica"/>
          <w:sz w:val="32"/>
          <w:szCs w:val="32"/>
          <w:rtl w:val="0"/>
          <w:lang w:val="en-US"/>
        </w:rPr>
        <w:t xml:space="preserve">? </w:t>
      </w:r>
      <w:r>
        <w:rPr>
          <w:rFonts w:eastAsia="Helvetica" w:hint="eastAsia"/>
          <w:sz w:val="32"/>
          <w:szCs w:val="32"/>
          <w:rtl w:val="0"/>
          <w:lang w:val="en-US"/>
        </w:rPr>
        <w:t>這個原則是否一般性的適用</w:t>
      </w:r>
      <w:r>
        <w:rPr>
          <w:rFonts w:ascii="Helvetica"/>
          <w:sz w:val="32"/>
          <w:szCs w:val="32"/>
          <w:rtl w:val="0"/>
          <w:lang w:val="en-US"/>
        </w:rPr>
        <w:t xml:space="preserve">? </w:t>
      </w:r>
      <w:r>
        <w:rPr>
          <w:rFonts w:eastAsia="Helvetica" w:hint="eastAsia"/>
          <w:sz w:val="32"/>
          <w:szCs w:val="32"/>
          <w:rtl w:val="0"/>
          <w:lang w:val="en-US"/>
        </w:rPr>
        <w:t>上級法院判案時有沒有忽略了一些其他的法例和原則等等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這些問題經常引起爭議</w:t>
      </w:r>
      <w:r>
        <w:rPr>
          <w:rFonts w:ascii="Helvetica"/>
          <w:sz w:val="32"/>
          <w:szCs w:val="32"/>
          <w:rtl w:val="0"/>
          <w:lang w:val="en-US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en-US"/>
        </w:rPr>
        <w:t>於</w:t>
      </w:r>
      <w:r>
        <w:rPr>
          <w:rFonts w:ascii="Helvetica"/>
          <w:sz w:val="32"/>
          <w:szCs w:val="32"/>
          <w:rtl w:val="0"/>
          <w:lang w:val="en-US"/>
        </w:rPr>
        <w:t>1966</w:t>
      </w:r>
      <w:r>
        <w:rPr>
          <w:rFonts w:eastAsia="Helvetica" w:hint="eastAsia"/>
          <w:sz w:val="32"/>
          <w:szCs w:val="32"/>
          <w:rtl w:val="0"/>
          <w:lang w:val="en-US"/>
        </w:rPr>
        <w:t>年英國的最高級的上議院法官曾發出文告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除肯定案例法的作用外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更特別說明以後他們在考慮案例時也會看採用該案例是否正確</w:t>
      </w:r>
      <w:r>
        <w:rPr>
          <w:rFonts w:ascii="Helvetica"/>
          <w:sz w:val="32"/>
          <w:szCs w:val="32"/>
          <w:rtl w:val="0"/>
          <w:lang w:val="en-US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en-US"/>
        </w:rPr>
        <w:t>不過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案例法有它的優點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就是法律及原則可以保持確定性和可預見性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市民大眾可以知所適從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律師可以較準確地給當事人法律意見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同時也可以減少不必要的訴訟或上訴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增加司法效率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增進司法機構的公平</w:t>
      </w:r>
      <w:r>
        <w:rPr>
          <w:rFonts w:ascii="Helvetica"/>
          <w:sz w:val="32"/>
          <w:szCs w:val="32"/>
          <w:rtl w:val="0"/>
          <w:lang w:val="en-US"/>
        </w:rPr>
        <w:t>,</w:t>
      </w:r>
      <w:r>
        <w:rPr>
          <w:rFonts w:eastAsia="Helvetica" w:hint="eastAsia"/>
          <w:sz w:val="32"/>
          <w:szCs w:val="32"/>
          <w:rtl w:val="0"/>
          <w:lang w:val="en-US"/>
        </w:rPr>
        <w:t>公正形象</w:t>
      </w:r>
      <w:r>
        <w:rPr>
          <w:rFonts w:ascii="Helvetica"/>
          <w:sz w:val="32"/>
          <w:szCs w:val="32"/>
          <w:rtl w:val="0"/>
          <w:lang w:val="en-US"/>
        </w:rPr>
        <w:t>.</w:t>
      </w:r>
    </w:p>
    <w:p>
      <w:pPr>
        <w:pStyle w:val="Body A A"/>
        <w:jc w:val="both"/>
        <w:rPr>
          <w:rFonts w:ascii="Helvetica" w:cs="Helvetica" w:hAnsi="Helvetica" w:eastAsia="Helvetica"/>
          <w:sz w:val="32"/>
          <w:szCs w:val="32"/>
        </w:rPr>
      </w:pPr>
    </w:p>
    <w:p>
      <w:pPr>
        <w:pStyle w:val="Body A A"/>
        <w:jc w:val="both"/>
        <w:rPr>
          <w:rFonts w:ascii="Helvetica" w:cs="Helvetica" w:hAnsi="Helvetica" w:eastAsia="Helvetica"/>
          <w:sz w:val="32"/>
          <w:szCs w:val="32"/>
        </w:rPr>
      </w:pPr>
      <w:r>
        <w:rPr>
          <w:rFonts w:ascii="Helvetica" w:cs="Helvetica" w:hAnsi="Helvetica" w:eastAsia="Helvetica"/>
          <w:sz w:val="32"/>
          <w:szCs w:val="32"/>
          <w:rtl w:val="0"/>
        </w:rPr>
        <w:tab/>
        <w:t>近年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內地的法院也開始注重案例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特別是一些大眾觸目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較重要的案件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或涉及憲法的案件</w:t>
      </w:r>
      <w:r>
        <w:rPr>
          <w:rFonts w:ascii="Helvetica"/>
          <w:sz w:val="32"/>
          <w:szCs w:val="32"/>
          <w:rtl w:val="0"/>
          <w:lang w:val="en-US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en-US"/>
        </w:rPr>
        <w:t>現在法官的判詞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內容較充實嚴謹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也會引用一些上級法院的案例</w:t>
      </w:r>
      <w:r>
        <w:rPr>
          <w:rFonts w:ascii="Helvetica"/>
          <w:sz w:val="32"/>
          <w:szCs w:val="32"/>
          <w:rtl w:val="0"/>
          <w:lang w:val="en-US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en-US"/>
        </w:rPr>
        <w:t>這種現象很令人鼓舞</w:t>
      </w:r>
      <w:r>
        <w:rPr>
          <w:rFonts w:ascii="Helvetica"/>
          <w:sz w:val="32"/>
          <w:szCs w:val="32"/>
          <w:rtl w:val="0"/>
          <w:lang w:val="en-US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en-US"/>
        </w:rPr>
        <w:t>正如上述所提及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依靠案例有它的好處</w:t>
      </w:r>
      <w:r>
        <w:rPr>
          <w:rFonts w:ascii="Helvetica"/>
          <w:sz w:val="32"/>
          <w:szCs w:val="32"/>
          <w:rtl w:val="0"/>
          <w:lang w:val="en-US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en-US"/>
        </w:rPr>
        <w:t>在成文法制度下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這種做法較普通法制度更具彈性</w:t>
      </w:r>
      <w:r>
        <w:rPr>
          <w:rFonts w:ascii="Helvetica"/>
          <w:sz w:val="32"/>
          <w:szCs w:val="32"/>
          <w:rtl w:val="0"/>
          <w:lang w:val="en-US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en-US"/>
        </w:rPr>
        <w:t>因為沒有案件時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上級法院也可跟據某些程序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肯定</w:t>
      </w:r>
      <w:r>
        <w:rPr>
          <w:rFonts w:ascii="Helvetica"/>
          <w:sz w:val="32"/>
          <w:szCs w:val="32"/>
          <w:rtl w:val="0"/>
          <w:lang w:val="en-US"/>
        </w:rPr>
        <w:t>,</w:t>
      </w:r>
      <w:r>
        <w:rPr>
          <w:rFonts w:eastAsia="Helvetica" w:hint="eastAsia"/>
          <w:sz w:val="32"/>
          <w:szCs w:val="32"/>
          <w:rtl w:val="0"/>
          <w:lang w:val="en-US"/>
        </w:rPr>
        <w:t>或更改</w:t>
      </w:r>
      <w:r>
        <w:rPr>
          <w:rFonts w:ascii="Helvetica"/>
          <w:sz w:val="32"/>
          <w:szCs w:val="32"/>
          <w:rtl w:val="0"/>
          <w:lang w:val="en-US"/>
        </w:rPr>
        <w:t>,</w:t>
      </w:r>
      <w:r>
        <w:rPr>
          <w:rFonts w:eastAsia="Helvetica" w:hint="eastAsia"/>
          <w:sz w:val="32"/>
          <w:szCs w:val="32"/>
          <w:rtl w:val="0"/>
          <w:lang w:val="en-US"/>
        </w:rPr>
        <w:t>或推翻不正確</w:t>
      </w:r>
      <w:r>
        <w:rPr>
          <w:rFonts w:ascii="Helvetica"/>
          <w:sz w:val="32"/>
          <w:szCs w:val="32"/>
          <w:rtl w:val="0"/>
          <w:lang w:val="en-US"/>
        </w:rPr>
        <w:t>,</w:t>
      </w:r>
      <w:r>
        <w:rPr>
          <w:rFonts w:eastAsia="Helvetica" w:hint="eastAsia"/>
          <w:sz w:val="32"/>
          <w:szCs w:val="32"/>
          <w:rtl w:val="0"/>
          <w:lang w:val="en-US"/>
        </w:rPr>
        <w:t>或不適合</w:t>
      </w:r>
      <w:r>
        <w:rPr>
          <w:rFonts w:ascii="Helvetica"/>
          <w:sz w:val="32"/>
          <w:szCs w:val="32"/>
          <w:rtl w:val="0"/>
          <w:lang w:val="en-US"/>
        </w:rPr>
        <w:t>,</w:t>
      </w:r>
      <w:r>
        <w:rPr>
          <w:rFonts w:eastAsia="Helvetica" w:hint="eastAsia"/>
          <w:sz w:val="32"/>
          <w:szCs w:val="32"/>
          <w:rtl w:val="0"/>
          <w:lang w:val="en-US"/>
        </w:rPr>
        <w:t>或過時的案件例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必要時亦可藉解釋法律條文作出同樣效果</w:t>
      </w:r>
      <w:r>
        <w:rPr>
          <w:rFonts w:ascii="Helvetica"/>
          <w:sz w:val="32"/>
          <w:szCs w:val="32"/>
          <w:rtl w:val="0"/>
          <w:lang w:val="en-US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en-US"/>
        </w:rPr>
        <w:t>但必須要有系統地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有規律地處理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才可保持法律確定性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和</w:t>
      </w:r>
      <w:r>
        <w:rPr>
          <w:rFonts w:eastAsia="Helvetica" w:hint="eastAsia"/>
          <w:sz w:val="32"/>
          <w:szCs w:val="32"/>
          <w:rtl w:val="0"/>
          <w:lang w:val="en-US"/>
        </w:rPr>
        <w:t>可預見性的效果</w:t>
      </w:r>
      <w:r>
        <w:rPr>
          <w:rFonts w:ascii="Helvetica"/>
          <w:sz w:val="32"/>
          <w:szCs w:val="32"/>
          <w:rtl w:val="0"/>
          <w:lang w:val="en-US"/>
        </w:rPr>
        <w:t>.</w:t>
      </w:r>
      <w:r>
        <w:rPr>
          <w:rFonts w:eastAsia="Helvetica" w:hint="eastAsia"/>
          <w:sz w:val="32"/>
          <w:szCs w:val="32"/>
          <w:rtl w:val="0"/>
          <w:lang w:val="en-US"/>
        </w:rPr>
        <w:t xml:space="preserve"> 我希望兩地的學者可以從這方面進行研究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尋找一些更可行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更有建設性的方法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善用案例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既不刻版依隨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也可達到這些效果</w:t>
      </w:r>
      <w:r>
        <w:rPr>
          <w:rFonts w:ascii="Helvetica"/>
          <w:sz w:val="32"/>
          <w:szCs w:val="32"/>
          <w:rtl w:val="0"/>
          <w:lang w:val="en-US"/>
        </w:rPr>
        <w:t xml:space="preserve">. </w:t>
      </w:r>
    </w:p>
    <w:p>
      <w:pPr>
        <w:pStyle w:val="Body A A"/>
        <w:jc w:val="both"/>
        <w:rPr>
          <w:rFonts w:ascii="Helvetica" w:cs="Helvetica" w:hAnsi="Helvetica" w:eastAsia="Helvetica"/>
          <w:sz w:val="32"/>
          <w:szCs w:val="32"/>
          <w:rtl w:val="0"/>
          <w:lang w:val="en-US"/>
        </w:rPr>
      </w:pPr>
      <w:r>
        <w:rPr>
          <w:rFonts w:ascii="Helvetica"/>
          <w:sz w:val="32"/>
          <w:szCs w:val="32"/>
          <w:rtl w:val="0"/>
          <w:lang w:val="en-US"/>
        </w:rPr>
        <w:t xml:space="preserve"> </w:t>
      </w:r>
    </w:p>
    <w:p>
      <w:pPr>
        <w:pStyle w:val="Body A A"/>
        <w:jc w:val="both"/>
        <w:rPr>
          <w:rFonts w:ascii="Helvetica" w:cs="Helvetica" w:hAnsi="Helvetica" w:eastAsia="Helvetica"/>
          <w:sz w:val="32"/>
          <w:szCs w:val="32"/>
          <w:rtl w:val="0"/>
          <w:lang w:val="zh-TW" w:eastAsia="zh-TW"/>
        </w:rPr>
      </w:pPr>
      <w:r>
        <w:rPr>
          <w:rFonts w:ascii="Helvetica" w:cs="Helvetica" w:hAnsi="Helvetica" w:eastAsia="Helvetica"/>
          <w:sz w:val="32"/>
          <w:szCs w:val="32"/>
          <w:rtl w:val="0"/>
          <w:lang w:val="en-US"/>
        </w:rPr>
        <w:tab/>
      </w:r>
      <w:r>
        <w:rPr>
          <w:rFonts w:eastAsia="Helvetica" w:hint="eastAsia"/>
          <w:sz w:val="32"/>
          <w:szCs w:val="32"/>
          <w:rtl w:val="0"/>
          <w:lang w:val="en-US"/>
        </w:rPr>
        <w:t>第二個範疇我想提出來討論的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是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普通法解釋法律所採用的原則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除了案例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普通法也應用很多法例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就是立法機關所制訂的法例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社會越來越進步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越來越複雜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加上福利主義越來越受到重視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在普通法制度裏面所制訂的法例也越來越多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法院經常需要就這些法例進行解釋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解釋法例所採用的原則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普通法跟成文法不一樣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根據普通法內的權力分立</w:t>
      </w:r>
      <w:r>
        <w:rPr>
          <w:rFonts w:ascii="Helvetica"/>
          <w:sz w:val="32"/>
          <w:szCs w:val="32"/>
          <w:rtl w:val="0"/>
          <w:lang w:val="zh-TW" w:eastAsia="zh-TW"/>
        </w:rPr>
        <w:t>(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或稱三權分立</w:t>
      </w:r>
      <w:r>
        <w:rPr>
          <w:rFonts w:ascii="Helvetica"/>
          <w:sz w:val="32"/>
          <w:szCs w:val="32"/>
          <w:rtl w:val="0"/>
          <w:lang w:val="zh-TW" w:eastAsia="zh-TW"/>
        </w:rPr>
        <w:t>)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和司法獨立的原則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法例不是由立法機關解釋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而是由法院在處理案件時解釋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這種規定當然能起互相制衡的作用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保障市民的權益不受立法和行政機關所損害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但也有它的問題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: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雖然法官是依據案例和法律原則來解釋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但如何令人信服法官的權力不是過大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?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他們如何真正了解立法原意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?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在解釋時是採用主觀或客觀的標準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?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他們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如何知道社會大眾的利益何在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?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這些並不是容易解決的問題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. </w:t>
      </w:r>
    </w:p>
    <w:p>
      <w:pPr>
        <w:pStyle w:val="Body A A"/>
        <w:jc w:val="both"/>
        <w:rPr>
          <w:rFonts w:ascii="Helvetica" w:cs="Helvetica" w:hAnsi="Helvetica" w:eastAsia="Helvetica"/>
          <w:sz w:val="32"/>
          <w:szCs w:val="32"/>
          <w:rtl w:val="0"/>
          <w:lang w:val="zh-TW" w:eastAsia="zh-TW"/>
        </w:rPr>
      </w:pPr>
    </w:p>
    <w:p>
      <w:pPr>
        <w:pStyle w:val="Body A A"/>
        <w:jc w:val="both"/>
        <w:rPr>
          <w:rFonts w:ascii="Helvetica" w:cs="Helvetica" w:hAnsi="Helvetica" w:eastAsia="Helvetica"/>
          <w:sz w:val="32"/>
          <w:szCs w:val="32"/>
          <w:rtl w:val="0"/>
          <w:lang w:val="zh-TW" w:eastAsia="zh-TW"/>
        </w:rPr>
      </w:pPr>
      <w:r>
        <w:rPr>
          <w:rFonts w:ascii="Helvetica" w:cs="Helvetica" w:hAnsi="Helvetica" w:eastAsia="Helvetica"/>
          <w:sz w:val="32"/>
          <w:szCs w:val="32"/>
          <w:rtl w:val="0"/>
          <w:lang w:val="zh-TW" w:eastAsia="zh-TW"/>
        </w:rPr>
        <w:tab/>
        <w:t>但根據成文法制度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法律的解釋權應在立法機關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這是因為立法者才更清楚立法原意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但是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今天的立法機關</w:t>
      </w:r>
      <w:r>
        <w:rPr>
          <w:rFonts w:ascii="Helvetica"/>
          <w:sz w:val="32"/>
          <w:szCs w:val="32"/>
          <w:rtl w:val="0"/>
          <w:lang w:val="zh-TW" w:eastAsia="zh-TW"/>
        </w:rPr>
        <w:t>(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就是人民代表</w:t>
      </w:r>
      <w:r>
        <w:rPr>
          <w:rFonts w:ascii="Helvetica"/>
          <w:sz w:val="32"/>
          <w:szCs w:val="32"/>
          <w:rtl w:val="0"/>
          <w:lang w:val="zh-TW" w:eastAsia="zh-TW"/>
        </w:rPr>
        <w:t>)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又如何得悉昨天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甚至十年前的立法機關的立法原意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?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如果社會改變了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舊的法律又可否適用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? </w:t>
      </w:r>
    </w:p>
    <w:p>
      <w:pPr>
        <w:pStyle w:val="Body A A"/>
        <w:jc w:val="both"/>
        <w:rPr>
          <w:rFonts w:ascii="Helvetica" w:cs="Helvetica" w:hAnsi="Helvetica" w:eastAsia="Helvetica"/>
          <w:sz w:val="32"/>
          <w:szCs w:val="32"/>
          <w:rtl w:val="0"/>
          <w:lang w:val="zh-TW" w:eastAsia="zh-TW"/>
        </w:rPr>
      </w:pPr>
    </w:p>
    <w:p>
      <w:pPr>
        <w:pStyle w:val="Body A A"/>
        <w:jc w:val="both"/>
        <w:rPr>
          <w:rFonts w:ascii="Helvetica" w:cs="Helvetica" w:hAnsi="Helvetica" w:eastAsia="Helvetica"/>
          <w:sz w:val="32"/>
          <w:szCs w:val="32"/>
          <w:rtl w:val="0"/>
          <w:lang w:val="en-US"/>
        </w:rPr>
      </w:pPr>
      <w:r>
        <w:rPr>
          <w:rFonts w:ascii="Helvetica" w:cs="Helvetica" w:hAnsi="Helvetica" w:eastAsia="Helvetica"/>
          <w:sz w:val="32"/>
          <w:szCs w:val="32"/>
          <w:rtl w:val="0"/>
          <w:lang w:val="zh-TW" w:eastAsia="zh-TW"/>
        </w:rPr>
        <w:tab/>
        <w:t>普通法解釋法例的原則是要從條文中的字句尋找法例的立法原意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一向以來都有一些基本原則來協助法官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例如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法官一般採用字句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的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明顯和通常的意思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遇到有疑問時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就須考慮立法是為了解決社會上什麼困難和不公義的情況而制訂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但近年來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大多數普通法地區所採用的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就是所謂尋找</w:t>
      </w:r>
      <w:r>
        <w:rPr>
          <w:rFonts w:ascii="Helvetica"/>
          <w:sz w:val="32"/>
          <w:szCs w:val="32"/>
          <w:rtl w:val="0"/>
          <w:lang w:val="zh-TW" w:eastAsia="zh-TW"/>
        </w:rPr>
        <w:t>[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立法目的</w:t>
      </w:r>
      <w:r>
        <w:rPr>
          <w:rFonts w:ascii="Helvetica"/>
          <w:sz w:val="32"/>
          <w:szCs w:val="32"/>
          <w:rtl w:val="0"/>
          <w:lang w:val="zh-TW" w:eastAsia="zh-TW"/>
        </w:rPr>
        <w:t>]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的方法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: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法官必須注意為何制訂這條法例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?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立法當時的情況如何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?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在尋找立法目的時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也要考慮文意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包括上文下理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一般要考慮整部法例的條文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特別是需要解釋的條款</w:t>
      </w:r>
      <w:r>
        <w:rPr>
          <w:rFonts w:eastAsia="Helvetica" w:hint="eastAsia"/>
          <w:sz w:val="32"/>
          <w:szCs w:val="32"/>
          <w:rtl w:val="0"/>
          <w:lang w:val="en-US"/>
        </w:rPr>
        <w:t>和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其他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相關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條款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包括條款所採用的語言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在有需要時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 xml:space="preserve">參考立法前及立法時 </w:t>
      </w:r>
      <w:r>
        <w:rPr>
          <w:rFonts w:ascii="Helvetica"/>
          <w:sz w:val="32"/>
          <w:szCs w:val="32"/>
          <w:rtl w:val="0"/>
          <w:lang w:val="zh-TW" w:eastAsia="zh-TW"/>
        </w:rPr>
        <w:t>(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但不包括立法後</w:t>
      </w:r>
      <w:r>
        <w:rPr>
          <w:rFonts w:ascii="Helvetica"/>
          <w:sz w:val="32"/>
          <w:szCs w:val="32"/>
          <w:rtl w:val="0"/>
          <w:lang w:val="zh-TW" w:eastAsia="zh-TW"/>
        </w:rPr>
        <w:t xml:space="preserve">)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的有關材料</w:t>
      </w:r>
      <w:r>
        <w:rPr>
          <w:rFonts w:ascii="Helvetica"/>
          <w:sz w:val="32"/>
          <w:szCs w:val="32"/>
          <w:rtl w:val="0"/>
          <w:lang w:val="zh-TW" w:eastAsia="zh-TW"/>
        </w:rPr>
        <w:t>,</w:t>
      </w:r>
      <w:r>
        <w:rPr>
          <w:rFonts w:ascii="Helvetica"/>
          <w:sz w:val="32"/>
          <w:szCs w:val="32"/>
          <w:rtl w:val="0"/>
          <w:lang w:val="en-US"/>
        </w:rPr>
        <w:t xml:space="preserve"> 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以便找出它的原則和目的</w:t>
      </w:r>
      <w:r>
        <w:rPr>
          <w:rFonts w:ascii="Helvetica"/>
          <w:sz w:val="32"/>
          <w:szCs w:val="32"/>
          <w:rtl w:val="0"/>
          <w:lang w:val="zh-TW" w:eastAsia="zh-TW"/>
        </w:rPr>
        <w:t>.</w:t>
      </w:r>
      <w:r>
        <w:rPr>
          <w:rFonts w:ascii="Helvetica"/>
          <w:sz w:val="32"/>
          <w:szCs w:val="32"/>
          <w:rtl w:val="0"/>
          <w:lang w:val="en-US"/>
        </w:rPr>
        <w:t xml:space="preserve"> </w:t>
      </w:r>
      <w:r>
        <w:rPr>
          <w:rFonts w:eastAsia="Helvetica" w:hint="eastAsia"/>
          <w:spacing w:val="22"/>
          <w:kern w:val="2"/>
          <w:sz w:val="32"/>
          <w:szCs w:val="32"/>
          <w:rtl w:val="0"/>
          <w:lang w:val="zh-TW" w:eastAsia="zh-TW"/>
        </w:rPr>
        <w:t>至於</w:t>
      </w:r>
      <w:r>
        <w:rPr>
          <w:rFonts w:eastAsia="Helvetica" w:hint="eastAsia"/>
          <w:sz w:val="32"/>
          <w:szCs w:val="32"/>
          <w:rtl w:val="0"/>
          <w:lang w:val="en-US"/>
        </w:rPr>
        <w:t>內地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成文法所</w:t>
      </w:r>
      <w:r>
        <w:rPr>
          <w:rFonts w:eastAsia="Helvetica" w:hint="eastAsia"/>
          <w:sz w:val="32"/>
          <w:szCs w:val="32"/>
          <w:rtl w:val="0"/>
          <w:lang w:val="zh-TW" w:eastAsia="zh-TW"/>
        </w:rPr>
        <w:t>用來解釋法律的原則</w:t>
      </w:r>
      <w:r>
        <w:rPr>
          <w:rFonts w:eastAsia="Helvetica" w:hint="eastAsia"/>
          <w:sz w:val="32"/>
          <w:szCs w:val="32"/>
          <w:rtl w:val="0"/>
          <w:lang w:val="en-US"/>
        </w:rPr>
        <w:t>是立法解釋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務求解決法律在執行上所產生的問題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或應付目前社會的新情況</w:t>
      </w:r>
      <w:r>
        <w:rPr>
          <w:rFonts w:ascii="Helvetica"/>
          <w:sz w:val="32"/>
          <w:szCs w:val="32"/>
          <w:rtl w:val="0"/>
          <w:lang w:val="en-US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en-US"/>
        </w:rPr>
        <w:t>解釋時可以達致增加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減少或修改的效果</w:t>
      </w:r>
      <w:r>
        <w:rPr>
          <w:rFonts w:ascii="Helvetica"/>
          <w:sz w:val="32"/>
          <w:szCs w:val="32"/>
          <w:rtl w:val="0"/>
          <w:lang w:val="en-US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en-US"/>
        </w:rPr>
        <w:t>普通法的原則比較嚴格</w:t>
      </w:r>
      <w:r>
        <w:rPr>
          <w:rFonts w:ascii="Helvetica"/>
          <w:sz w:val="32"/>
          <w:szCs w:val="32"/>
          <w:rtl w:val="0"/>
          <w:lang w:val="en-US"/>
        </w:rPr>
        <w:t>,</w:t>
      </w:r>
      <w:r>
        <w:rPr>
          <w:rFonts w:eastAsia="Helvetica" w:hint="eastAsia"/>
          <w:sz w:val="32"/>
          <w:szCs w:val="32"/>
          <w:rtl w:val="0"/>
          <w:lang w:val="en-US"/>
        </w:rPr>
        <w:t xml:space="preserve"> 在執行上可能產生不太理想的結果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法院判決後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如出了問題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或需要立法機關修改法例或另行立法</w:t>
      </w:r>
      <w:r>
        <w:rPr>
          <w:rFonts w:ascii="Helvetica"/>
          <w:sz w:val="32"/>
          <w:szCs w:val="32"/>
          <w:rtl w:val="0"/>
          <w:lang w:val="en-US"/>
        </w:rPr>
        <w:t xml:space="preserve">. </w:t>
      </w:r>
      <w:r>
        <w:rPr>
          <w:rFonts w:eastAsia="Helvetica" w:hint="eastAsia"/>
          <w:sz w:val="32"/>
          <w:szCs w:val="32"/>
          <w:rtl w:val="0"/>
          <w:lang w:val="en-US"/>
        </w:rPr>
        <w:t>因此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成文法在應用上較有彈性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但卻缺乏了憲法上制衡的作用</w:t>
      </w:r>
      <w:r>
        <w:rPr>
          <w:rFonts w:ascii="Helvetica"/>
          <w:sz w:val="32"/>
          <w:szCs w:val="32"/>
          <w:rtl w:val="0"/>
          <w:lang w:val="en-US"/>
        </w:rPr>
        <w:t>.</w:t>
      </w:r>
    </w:p>
    <w:p>
      <w:pPr>
        <w:pStyle w:val="Body A A"/>
        <w:jc w:val="both"/>
        <w:rPr>
          <w:rFonts w:ascii="Helvetica" w:cs="Helvetica" w:hAnsi="Helvetica" w:eastAsia="Helvetica"/>
          <w:sz w:val="32"/>
          <w:szCs w:val="32"/>
          <w:rtl w:val="0"/>
          <w:lang w:val="en-US"/>
        </w:rPr>
      </w:pPr>
    </w:p>
    <w:p>
      <w:pPr>
        <w:pStyle w:val="Body A A"/>
        <w:jc w:val="both"/>
        <w:rPr>
          <w:rFonts w:ascii="Helvetica" w:cs="Helvetica" w:hAnsi="Helvetica" w:eastAsia="Helvetica"/>
          <w:spacing w:val="20"/>
          <w:kern w:val="2"/>
          <w:sz w:val="32"/>
          <w:szCs w:val="32"/>
          <w:rtl w:val="0"/>
          <w:lang w:val="zh-TW" w:eastAsia="zh-TW"/>
        </w:rPr>
      </w:pPr>
      <w:r>
        <w:rPr>
          <w:rFonts w:ascii="Helvetica" w:cs="Helvetica" w:hAnsi="Helvetica" w:eastAsia="Helvetica"/>
          <w:sz w:val="32"/>
          <w:szCs w:val="32"/>
          <w:rtl w:val="0"/>
          <w:lang w:val="en-US"/>
        </w:rPr>
        <w:tab/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目前普通法解釋法例所採用的原則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已較注重考慮立法時的立法目的和當時的社會情況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這與成文法所採用的有點相近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.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我相信我們可以研究把兩種制度所採用解釋法律原則的不同的地方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慢慢拉近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達到互相都可接受的效果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>.</w:t>
      </w:r>
    </w:p>
    <w:p>
      <w:pPr>
        <w:pStyle w:val="Body A A"/>
        <w:jc w:val="both"/>
        <w:rPr>
          <w:rFonts w:ascii="Helvetica" w:cs="Helvetica" w:hAnsi="Helvetica" w:eastAsia="Helvetica"/>
          <w:spacing w:val="20"/>
          <w:kern w:val="2"/>
          <w:sz w:val="32"/>
          <w:szCs w:val="32"/>
          <w:rtl w:val="0"/>
          <w:lang w:val="zh-TW" w:eastAsia="zh-TW"/>
        </w:rPr>
      </w:pPr>
    </w:p>
    <w:p>
      <w:pPr>
        <w:pStyle w:val="Body A A"/>
        <w:jc w:val="both"/>
        <w:rPr>
          <w:rFonts w:ascii="Helvetica" w:cs="Helvetica" w:hAnsi="Helvetica" w:eastAsia="Helvetica"/>
          <w:spacing w:val="20"/>
          <w:kern w:val="2"/>
          <w:sz w:val="28"/>
          <w:szCs w:val="28"/>
          <w:lang w:val="zh-TW" w:eastAsia="zh-TW"/>
        </w:rPr>
      </w:pPr>
      <w:r>
        <w:rPr>
          <w:rFonts w:ascii="Helvetica" w:cs="Helvetica" w:hAnsi="Helvetica" w:eastAsia="Helvetica"/>
          <w:spacing w:val="20"/>
          <w:kern w:val="2"/>
          <w:sz w:val="32"/>
          <w:szCs w:val="32"/>
          <w:rtl w:val="0"/>
          <w:lang w:val="zh-TW" w:eastAsia="zh-TW"/>
        </w:rPr>
        <w:tab/>
        <w:t>另外一個我想提出來討論的是陪審的制度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.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這制度是普通法中的一個特色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已有很長的歷史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.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其中一個較重要的用途是要保障市民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不受獨裁者或當權者任意誣告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無故被定罪受罰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.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另一個重要的原因是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有市民參與司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法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程序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可提高司法制度的公信力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.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如果有陪審團依法律與事實來作出公平裁判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便會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減少或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避免不公平的寃案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.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時至今日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這種情況發生的機會不大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.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這制度也運行暢順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.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不過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近年來卻有不同的聲音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批評制度中的一些問題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.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在有陪審團的案件中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法官所扮演的角色是主持審訊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確保在公平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>,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公正的情況下進行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以保障被告人的利益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法官又需給陪審團法律上的指示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並可給他們一些有關庭上證據的意見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但如何取捨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有罪或無罪都由他們決定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.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有人認為陪審團易受情緒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和他人及傳媒的影響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由他們作出裁決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有些不穩定性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.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其次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在多個民族的地區中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易生歧視或偏見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.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凡此種種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都會令客觀者感覺不安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.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而且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在一些涉及複雜法律或證據時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陪審團的能力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便會受質疑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可否交由法官與專家匯審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?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這些疑問也不是沒有根據的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.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香港也曾多次嘗試修改陪審制度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但沒有成功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.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不過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陪審制度始終有它的作用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.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近年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成文法制度裏再又有人提出可否考慮陪審的制度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.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但卻較有保留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多與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形式的問題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有關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: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可否陪審而不參與裁決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或陪審也陪判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?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陪審團可否以專業人仕組成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?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人數有沒有限制等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.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現在這些討論尚未有結論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.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不過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我希這些研究不單有助成文法制度的改革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, </w:t>
      </w:r>
      <w:r>
        <w:rPr>
          <w:rFonts w:eastAsia="Helvetica" w:hint="eastAsia"/>
          <w:spacing w:val="20"/>
          <w:kern w:val="2"/>
          <w:sz w:val="32"/>
          <w:szCs w:val="32"/>
          <w:rtl w:val="0"/>
          <w:lang w:val="zh-TW" w:eastAsia="zh-TW"/>
        </w:rPr>
        <w:t>對改善普通法的陪審制度也會得益不少</w:t>
      </w:r>
      <w:r>
        <w:rPr>
          <w:rFonts w:ascii="Helvetica"/>
          <w:spacing w:val="20"/>
          <w:kern w:val="2"/>
          <w:sz w:val="32"/>
          <w:szCs w:val="32"/>
          <w:rtl w:val="0"/>
          <w:lang w:val="zh-TW" w:eastAsia="zh-TW"/>
        </w:rPr>
        <w:t xml:space="preserve">. </w:t>
      </w:r>
    </w:p>
    <w:p>
      <w:pPr>
        <w:pStyle w:val="Body A"/>
        <w:jc w:val="both"/>
        <w:rPr>
          <w:sz w:val="36"/>
          <w:szCs w:val="36"/>
        </w:rPr>
      </w:pPr>
    </w:p>
    <w:p>
      <w:pPr>
        <w:pStyle w:val="Body A"/>
        <w:jc w:val="both"/>
        <w:rPr>
          <w:rFonts w:ascii="Helvetica" w:cs="Helvetica" w:hAnsi="Helvetica" w:eastAsia="Helvetica"/>
          <w:sz w:val="32"/>
          <w:szCs w:val="32"/>
        </w:rPr>
      </w:pPr>
      <w:r>
        <w:rPr>
          <w:rFonts w:eastAsia="Helvetica" w:hint="eastAsia"/>
          <w:sz w:val="32"/>
          <w:szCs w:val="32"/>
          <w:rtl w:val="0"/>
          <w:lang w:val="en-US"/>
        </w:rPr>
        <w:t>以上是我就兩種制度中某些範圍作出少少意見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希望藉此拋磚引玉</w:t>
      </w:r>
      <w:r>
        <w:rPr>
          <w:rFonts w:ascii="Helvetica"/>
          <w:sz w:val="32"/>
          <w:szCs w:val="32"/>
          <w:rtl w:val="0"/>
          <w:lang w:val="en-US"/>
        </w:rPr>
        <w:t>,</w:t>
      </w:r>
      <w:r>
        <w:rPr>
          <w:rFonts w:eastAsia="Helvetica" w:hint="eastAsia"/>
          <w:sz w:val="32"/>
          <w:szCs w:val="32"/>
          <w:rtl w:val="0"/>
          <w:lang w:val="en-US"/>
        </w:rPr>
        <w:t xml:space="preserve"> 引起更多的相互交流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分享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學習</w:t>
      </w:r>
      <w:r>
        <w:rPr>
          <w:rFonts w:ascii="Helvetica"/>
          <w:sz w:val="32"/>
          <w:szCs w:val="32"/>
          <w:rtl w:val="0"/>
          <w:lang w:val="en-US"/>
        </w:rPr>
        <w:t xml:space="preserve">, </w:t>
      </w:r>
      <w:r>
        <w:rPr>
          <w:rFonts w:eastAsia="Helvetica" w:hint="eastAsia"/>
          <w:sz w:val="32"/>
          <w:szCs w:val="32"/>
          <w:rtl w:val="0"/>
          <w:lang w:val="en-US"/>
        </w:rPr>
        <w:t>使雙方的制度可以進一步完善</w:t>
      </w:r>
      <w:r>
        <w:rPr>
          <w:rFonts w:ascii="Helvetica"/>
          <w:sz w:val="32"/>
          <w:szCs w:val="32"/>
          <w:rtl w:val="0"/>
          <w:lang w:val="en-US"/>
        </w:rPr>
        <w:t>.</w:t>
      </w:r>
    </w:p>
    <w:p>
      <w:pPr>
        <w:pStyle w:val="Body A"/>
        <w:jc w:val="both"/>
        <w:rPr>
          <w:rFonts w:ascii="Helvetica" w:cs="Helvetica" w:hAnsi="Helvetica" w:eastAsia="Helvetica"/>
          <w:sz w:val="32"/>
          <w:szCs w:val="32"/>
        </w:rPr>
      </w:pPr>
    </w:p>
    <w:p>
      <w:pPr>
        <w:pStyle w:val="Body A"/>
        <w:jc w:val="both"/>
        <w:rPr>
          <w:rFonts w:ascii="Helvetica" w:cs="Helvetica" w:hAnsi="Helvetica" w:eastAsia="Helvetica"/>
          <w:sz w:val="32"/>
          <w:szCs w:val="32"/>
        </w:rPr>
      </w:pPr>
    </w:p>
    <w:p>
      <w:pPr>
        <w:pStyle w:val="Body A"/>
        <w:jc w:val="both"/>
        <w:rPr>
          <w:rFonts w:ascii="Helvetica" w:cs="Helvetica" w:hAnsi="Helvetica" w:eastAsia="Helvetica"/>
          <w:sz w:val="32"/>
          <w:szCs w:val="32"/>
        </w:rPr>
      </w:pPr>
      <w:r>
        <w:rPr>
          <w:rFonts w:eastAsia="Helvetica" w:hint="eastAsia"/>
          <w:sz w:val="32"/>
          <w:szCs w:val="32"/>
          <w:rtl w:val="0"/>
          <w:lang w:val="en-US"/>
        </w:rPr>
        <w:t>陳兆愷</w:t>
      </w:r>
    </w:p>
    <w:p>
      <w:pPr>
        <w:pStyle w:val="Body A"/>
        <w:jc w:val="both"/>
        <w:rPr>
          <w:rFonts w:ascii="Helvetica" w:cs="Helvetica" w:hAnsi="Helvetica" w:eastAsia="Helvetica"/>
          <w:sz w:val="32"/>
          <w:szCs w:val="32"/>
        </w:rPr>
      </w:pPr>
      <w:r>
        <w:rPr>
          <w:rFonts w:ascii="Helvetica"/>
          <w:sz w:val="32"/>
          <w:szCs w:val="32"/>
          <w:rtl w:val="0"/>
          <w:lang w:val="en-US"/>
        </w:rPr>
        <w:t>2017</w:t>
      </w:r>
      <w:r>
        <w:rPr>
          <w:rFonts w:eastAsia="Helvetica" w:hint="eastAsia"/>
          <w:sz w:val="32"/>
          <w:szCs w:val="32"/>
          <w:rtl w:val="0"/>
          <w:lang w:val="en-US"/>
        </w:rPr>
        <w:t>年</w:t>
      </w:r>
      <w:r>
        <w:rPr>
          <w:rFonts w:ascii="Helvetica"/>
          <w:sz w:val="32"/>
          <w:szCs w:val="32"/>
          <w:rtl w:val="0"/>
          <w:lang w:val="en-US"/>
        </w:rPr>
        <w:t>10</w:t>
      </w:r>
      <w:r>
        <w:rPr>
          <w:rFonts w:eastAsia="Helvetica" w:hint="eastAsia"/>
          <w:sz w:val="32"/>
          <w:szCs w:val="32"/>
          <w:rtl w:val="0"/>
          <w:lang w:val="en-US"/>
        </w:rPr>
        <w:t>月</w:t>
      </w:r>
      <w:r>
        <w:rPr>
          <w:rFonts w:ascii="Helvetica"/>
          <w:sz w:val="32"/>
          <w:szCs w:val="32"/>
          <w:rtl w:val="0"/>
          <w:lang w:val="en-US"/>
        </w:rPr>
        <w:t>23</w:t>
      </w:r>
      <w:r>
        <w:rPr>
          <w:rFonts w:eastAsia="Helvetica" w:hint="eastAsia"/>
          <w:sz w:val="32"/>
          <w:szCs w:val="32"/>
          <w:rtl w:val="0"/>
          <w:lang w:val="en-US"/>
        </w:rPr>
        <w:t>日</w:t>
      </w:r>
    </w:p>
    <w:p>
      <w:pPr>
        <w:pStyle w:val="Body A"/>
        <w:jc w:val="both"/>
        <w:rPr>
          <w:sz w:val="36"/>
          <w:szCs w:val="36"/>
        </w:rPr>
      </w:pPr>
    </w:p>
    <w:p>
      <w:pPr>
        <w:pStyle w:val="Body A"/>
        <w:jc w:val="both"/>
        <w:rPr>
          <w:sz w:val="36"/>
          <w:szCs w:val="36"/>
        </w:rPr>
      </w:pPr>
    </w:p>
    <w:p>
      <w:pPr>
        <w:pStyle w:val="Body A"/>
        <w:jc w:val="both"/>
        <w:rPr>
          <w:sz w:val="36"/>
          <w:szCs w:val="36"/>
        </w:rPr>
      </w:pPr>
    </w:p>
    <w:p>
      <w:pPr>
        <w:pStyle w:val="Body A"/>
        <w:jc w:val="both"/>
        <w:rPr>
          <w:sz w:val="36"/>
          <w:szCs w:val="36"/>
        </w:rPr>
      </w:pPr>
    </w:p>
    <w:p>
      <w:pPr>
        <w:pStyle w:val="Body A"/>
        <w:jc w:val="both"/>
        <w:rPr>
          <w:sz w:val="36"/>
          <w:szCs w:val="36"/>
        </w:rPr>
      </w:pPr>
    </w:p>
    <w:p>
      <w:pPr>
        <w:pStyle w:val="Body A"/>
        <w:jc w:val="both"/>
      </w:pPr>
      <w:r>
        <w:rPr>
          <w:sz w:val="36"/>
          <w:szCs w:val="36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A A">
    <w:name w:val="Body A A"/>
    <w:next w:val="Body A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